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6EFAA" w14:textId="77777777" w:rsidR="00CC1896" w:rsidRDefault="00CC1896" w:rsidP="00CC1896">
      <w:pPr>
        <w:jc w:val="center"/>
        <w:rPr>
          <w:b/>
          <w:bCs/>
          <w:sz w:val="36"/>
          <w:szCs w:val="36"/>
        </w:rPr>
      </w:pPr>
      <w:r>
        <w:rPr>
          <w:b/>
          <w:bCs/>
          <w:sz w:val="36"/>
          <w:szCs w:val="36"/>
        </w:rPr>
        <w:t>Selecting A UDX</w:t>
      </w:r>
    </w:p>
    <w:p w14:paraId="70F6EFAB" w14:textId="77777777" w:rsidR="00CC1896" w:rsidRDefault="00CC1896" w:rsidP="00CC1896"/>
    <w:p w14:paraId="70F6EFAC" w14:textId="3B31AB10" w:rsidR="00CC1896" w:rsidRDefault="00CC1896" w:rsidP="00CC1896">
      <w:r>
        <w:t>You can access a</w:t>
      </w:r>
      <w:r w:rsidR="00387AF2">
        <w:t>ll 11 UDXs from any one station</w:t>
      </w:r>
      <w:r>
        <w:t xml:space="preserve">. To change from one UDX to another, press and hold the </w:t>
      </w:r>
      <w:r>
        <w:rPr>
          <w:b/>
          <w:bCs/>
        </w:rPr>
        <w:t>Remote</w:t>
      </w:r>
      <w:r>
        <w:t xml:space="preserve"> button. It will briefly scan and go to a menu screen that reads “</w:t>
      </w:r>
      <w:r>
        <w:rPr>
          <w:b/>
          <w:bCs/>
        </w:rPr>
        <w:t>Remote Units</w:t>
      </w:r>
      <w:r>
        <w:t>.”</w:t>
      </w:r>
    </w:p>
    <w:p w14:paraId="70F6EFAD" w14:textId="77777777" w:rsidR="00CC1896" w:rsidRDefault="00CC1896" w:rsidP="00CC1896"/>
    <w:p w14:paraId="70F6EFAE" w14:textId="77777777" w:rsidR="00CC1896" w:rsidRDefault="00CC1896" w:rsidP="00CC1896">
      <w:pPr>
        <w:jc w:val="center"/>
      </w:pPr>
      <w:r>
        <w:rPr>
          <w:noProof/>
        </w:rPr>
        <w:drawing>
          <wp:inline distT="0" distB="0" distL="0" distR="0" wp14:anchorId="70F6EFFB" wp14:editId="70F6EFFC">
            <wp:extent cx="3772744" cy="1598888"/>
            <wp:effectExtent l="19050" t="0" r="0" b="0"/>
            <wp:docPr id="18" name="Picture 1" descr="photo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21)"/>
                    <pic:cNvPicPr>
                      <a:picLocks noChangeAspect="1" noChangeArrowheads="1"/>
                    </pic:cNvPicPr>
                  </pic:nvPicPr>
                  <pic:blipFill>
                    <a:blip r:embed="rId9" r:link="rId10" cstate="print"/>
                    <a:srcRect/>
                    <a:stretch>
                      <a:fillRect/>
                    </a:stretch>
                  </pic:blipFill>
                  <pic:spPr bwMode="auto">
                    <a:xfrm>
                      <a:off x="0" y="0"/>
                      <a:ext cx="3780795" cy="1602300"/>
                    </a:xfrm>
                    <a:prstGeom prst="rect">
                      <a:avLst/>
                    </a:prstGeom>
                    <a:noFill/>
                    <a:ln w="9525">
                      <a:noFill/>
                      <a:miter lim="800000"/>
                      <a:headEnd/>
                      <a:tailEnd/>
                    </a:ln>
                  </pic:spPr>
                </pic:pic>
              </a:graphicData>
            </a:graphic>
          </wp:inline>
        </w:drawing>
      </w:r>
    </w:p>
    <w:p w14:paraId="70F6EFAF" w14:textId="77777777" w:rsidR="00CC1896" w:rsidRDefault="00CC1896" w:rsidP="00CC1896"/>
    <w:p w14:paraId="70F6EFB0" w14:textId="34E35908" w:rsidR="00CC1896" w:rsidRDefault="00CC1896" w:rsidP="00CC1896">
      <w:r>
        <w:t>Using the scroll you can jog through all the UDX that we have. The last digit of the IP addresses is the UDX number. For example: X50 10.78.243.2</w:t>
      </w:r>
      <w:r>
        <w:rPr>
          <w:color w:val="FF0000"/>
        </w:rPr>
        <w:t>3</w:t>
      </w:r>
      <w:r>
        <w:t xml:space="preserve"> is UDX 3, X50 10.78.243.2</w:t>
      </w:r>
      <w:r>
        <w:rPr>
          <w:color w:val="FF0000"/>
        </w:rPr>
        <w:t>7</w:t>
      </w:r>
      <w:r>
        <w:t xml:space="preserve"> is UDX 7, and so on. The UDX are not in order, but just remember the last digit of the IP address is the UDX number. When you found which UDX you would like to set up</w:t>
      </w:r>
      <w:r w:rsidR="00387AF2">
        <w:t>, s</w:t>
      </w:r>
      <w:r>
        <w:t xml:space="preserve">imply press in the scroll button or press the </w:t>
      </w:r>
      <w:r>
        <w:rPr>
          <w:b/>
          <w:bCs/>
        </w:rPr>
        <w:t>enter</w:t>
      </w:r>
      <w:r>
        <w:t xml:space="preserve"> button. </w:t>
      </w:r>
    </w:p>
    <w:p w14:paraId="70F6EFB1" w14:textId="77777777" w:rsidR="00CC1896" w:rsidRDefault="00CC1896" w:rsidP="00CC1896"/>
    <w:p w14:paraId="70F6EFB2" w14:textId="77777777" w:rsidR="00CC1896" w:rsidRDefault="00CC1896" w:rsidP="00CC1896">
      <w:pPr>
        <w:jc w:val="center"/>
      </w:pPr>
      <w:r>
        <w:rPr>
          <w:noProof/>
        </w:rPr>
        <w:drawing>
          <wp:inline distT="0" distB="0" distL="0" distR="0" wp14:anchorId="70F6EFFD" wp14:editId="70F6EFFE">
            <wp:extent cx="4381500" cy="1692229"/>
            <wp:effectExtent l="19050" t="0" r="0" b="0"/>
            <wp:docPr id="17" name="Picture 6" descr="phot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22)"/>
                    <pic:cNvPicPr>
                      <a:picLocks noChangeAspect="1" noChangeArrowheads="1"/>
                    </pic:cNvPicPr>
                  </pic:nvPicPr>
                  <pic:blipFill>
                    <a:blip r:embed="rId11" r:link="rId12" cstate="print"/>
                    <a:srcRect/>
                    <a:stretch>
                      <a:fillRect/>
                    </a:stretch>
                  </pic:blipFill>
                  <pic:spPr bwMode="auto">
                    <a:xfrm>
                      <a:off x="0" y="0"/>
                      <a:ext cx="4381500" cy="1692229"/>
                    </a:xfrm>
                    <a:prstGeom prst="rect">
                      <a:avLst/>
                    </a:prstGeom>
                    <a:noFill/>
                    <a:ln w="9525">
                      <a:noFill/>
                      <a:miter lim="800000"/>
                      <a:headEnd/>
                      <a:tailEnd/>
                    </a:ln>
                  </pic:spPr>
                </pic:pic>
              </a:graphicData>
            </a:graphic>
          </wp:inline>
        </w:drawing>
      </w:r>
    </w:p>
    <w:p w14:paraId="70F6EFB3" w14:textId="77777777" w:rsidR="00CC1896" w:rsidRDefault="00CC1896" w:rsidP="00CC1896">
      <w:pPr>
        <w:jc w:val="center"/>
      </w:pPr>
    </w:p>
    <w:p w14:paraId="70F6EFB4" w14:textId="77777777" w:rsidR="00CC1896" w:rsidRDefault="00CC1896" w:rsidP="00CC1896">
      <w:r>
        <w:t xml:space="preserve">You will now be on that UDX’s </w:t>
      </w:r>
      <w:r>
        <w:rPr>
          <w:b/>
          <w:bCs/>
        </w:rPr>
        <w:t>Main Menu v1.6.</w:t>
      </w:r>
    </w:p>
    <w:p w14:paraId="70F6EFB5" w14:textId="77777777" w:rsidR="00CC1896" w:rsidRDefault="00CC1896" w:rsidP="00CC1896">
      <w:pPr>
        <w:jc w:val="center"/>
      </w:pPr>
      <w:r>
        <w:rPr>
          <w:noProof/>
        </w:rPr>
        <w:drawing>
          <wp:inline distT="0" distB="0" distL="0" distR="0" wp14:anchorId="70F6EFFF" wp14:editId="70F6F000">
            <wp:extent cx="4200525" cy="1702682"/>
            <wp:effectExtent l="19050" t="0" r="9525" b="0"/>
            <wp:docPr id="16" name="Picture 3" descr="photo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29)"/>
                    <pic:cNvPicPr>
                      <a:picLocks noChangeAspect="1" noChangeArrowheads="1"/>
                    </pic:cNvPicPr>
                  </pic:nvPicPr>
                  <pic:blipFill>
                    <a:blip r:embed="rId13" r:link="rId14" cstate="print"/>
                    <a:srcRect/>
                    <a:stretch>
                      <a:fillRect/>
                    </a:stretch>
                  </pic:blipFill>
                  <pic:spPr bwMode="auto">
                    <a:xfrm>
                      <a:off x="0" y="0"/>
                      <a:ext cx="4200525" cy="1702682"/>
                    </a:xfrm>
                    <a:prstGeom prst="rect">
                      <a:avLst/>
                    </a:prstGeom>
                    <a:noFill/>
                    <a:ln w="9525">
                      <a:noFill/>
                      <a:miter lim="800000"/>
                      <a:headEnd/>
                      <a:tailEnd/>
                    </a:ln>
                  </pic:spPr>
                </pic:pic>
              </a:graphicData>
            </a:graphic>
          </wp:inline>
        </w:drawing>
      </w:r>
    </w:p>
    <w:p w14:paraId="70F6EFB6" w14:textId="77777777" w:rsidR="00CC1896" w:rsidRDefault="00CC1896" w:rsidP="00CC1896">
      <w:r>
        <w:t xml:space="preserve">If you need to go to the previous screen, simply select </w:t>
      </w:r>
      <w:r>
        <w:rPr>
          <w:b/>
          <w:bCs/>
        </w:rPr>
        <w:t xml:space="preserve">Exit </w:t>
      </w:r>
      <w:r>
        <w:t>at any time.</w:t>
      </w:r>
    </w:p>
    <w:p w14:paraId="70F6EFB7" w14:textId="77777777" w:rsidR="00CC1896" w:rsidRDefault="00CC1896" w:rsidP="00CC1896">
      <w:pPr>
        <w:jc w:val="center"/>
        <w:rPr>
          <w:b/>
          <w:bCs/>
          <w:sz w:val="28"/>
          <w:szCs w:val="28"/>
        </w:rPr>
      </w:pPr>
      <w:r>
        <w:rPr>
          <w:b/>
          <w:bCs/>
          <w:sz w:val="28"/>
          <w:szCs w:val="28"/>
        </w:rPr>
        <w:lastRenderedPageBreak/>
        <w:t>Cross Converting</w:t>
      </w:r>
    </w:p>
    <w:p w14:paraId="70F6EFB8" w14:textId="77777777" w:rsidR="00CC1896" w:rsidRPr="00CC1896" w:rsidRDefault="00CC1896" w:rsidP="00CC1896">
      <w:pPr>
        <w:jc w:val="center"/>
      </w:pPr>
    </w:p>
    <w:p w14:paraId="70F6EFB9" w14:textId="77777777" w:rsidR="00CC1896" w:rsidRDefault="00CC1896" w:rsidP="00CC1896">
      <w:r>
        <w:t xml:space="preserve">From the </w:t>
      </w:r>
      <w:r>
        <w:rPr>
          <w:b/>
          <w:bCs/>
        </w:rPr>
        <w:t>Main Menu v1.6</w:t>
      </w:r>
      <w:r>
        <w:t xml:space="preserve">, scroll down to </w:t>
      </w:r>
      <w:r>
        <w:rPr>
          <w:b/>
          <w:bCs/>
        </w:rPr>
        <w:t>SDI1 Out Format</w:t>
      </w:r>
      <w:r>
        <w:t xml:space="preserve">. Press in the scroll button or press </w:t>
      </w:r>
      <w:r>
        <w:rPr>
          <w:b/>
          <w:bCs/>
        </w:rPr>
        <w:t>enter</w:t>
      </w:r>
      <w:r>
        <w:t>.</w:t>
      </w:r>
    </w:p>
    <w:p w14:paraId="70F6EFBA" w14:textId="77777777" w:rsidR="00CC1896" w:rsidRDefault="00CC1896" w:rsidP="00CC1896">
      <w:pPr>
        <w:jc w:val="center"/>
      </w:pPr>
      <w:r>
        <w:rPr>
          <w:noProof/>
        </w:rPr>
        <w:drawing>
          <wp:inline distT="0" distB="0" distL="0" distR="0" wp14:anchorId="70F6F001" wp14:editId="70F6F002">
            <wp:extent cx="5086350" cy="2343150"/>
            <wp:effectExtent l="19050" t="0" r="0" b="0"/>
            <wp:docPr id="15" name="Picture 26" descr="photo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hoto (38)"/>
                    <pic:cNvPicPr>
                      <a:picLocks noChangeAspect="1" noChangeArrowheads="1"/>
                    </pic:cNvPicPr>
                  </pic:nvPicPr>
                  <pic:blipFill>
                    <a:blip r:embed="rId15" r:link="rId16" cstate="print"/>
                    <a:srcRect/>
                    <a:stretch>
                      <a:fillRect/>
                    </a:stretch>
                  </pic:blipFill>
                  <pic:spPr bwMode="auto">
                    <a:xfrm>
                      <a:off x="0" y="0"/>
                      <a:ext cx="5086350" cy="2343150"/>
                    </a:xfrm>
                    <a:prstGeom prst="rect">
                      <a:avLst/>
                    </a:prstGeom>
                    <a:noFill/>
                    <a:ln w="9525">
                      <a:noFill/>
                      <a:miter lim="800000"/>
                      <a:headEnd/>
                      <a:tailEnd/>
                    </a:ln>
                  </pic:spPr>
                </pic:pic>
              </a:graphicData>
            </a:graphic>
          </wp:inline>
        </w:drawing>
      </w:r>
    </w:p>
    <w:p w14:paraId="70F6EFBB" w14:textId="77777777" w:rsidR="00CC1896" w:rsidRDefault="00CC1896" w:rsidP="00CC1896"/>
    <w:p w14:paraId="70F6EFBC" w14:textId="77777777" w:rsidR="00CC1896" w:rsidRDefault="00CC1896" w:rsidP="00CC1896">
      <w:r>
        <w:t xml:space="preserve"> This is where you select what that UDX will output. Scroll down and choose your format. </w:t>
      </w:r>
    </w:p>
    <w:p w14:paraId="70F6EFBD" w14:textId="77777777" w:rsidR="00CC1896" w:rsidRDefault="00CC1896" w:rsidP="00CC1896">
      <w:pPr>
        <w:jc w:val="center"/>
      </w:pPr>
      <w:r>
        <w:rPr>
          <w:noProof/>
        </w:rPr>
        <w:drawing>
          <wp:inline distT="0" distB="0" distL="0" distR="0" wp14:anchorId="70F6F003" wp14:editId="70F6F004">
            <wp:extent cx="4686300" cy="1933575"/>
            <wp:effectExtent l="19050" t="0" r="0" b="0"/>
            <wp:docPr id="14" name="Picture 31" descr="photo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oto (32)"/>
                    <pic:cNvPicPr>
                      <a:picLocks noChangeAspect="1" noChangeArrowheads="1"/>
                    </pic:cNvPicPr>
                  </pic:nvPicPr>
                  <pic:blipFill>
                    <a:blip r:embed="rId17" r:link="rId18" cstate="print"/>
                    <a:srcRect/>
                    <a:stretch>
                      <a:fillRect/>
                    </a:stretch>
                  </pic:blipFill>
                  <pic:spPr bwMode="auto">
                    <a:xfrm>
                      <a:off x="0" y="0"/>
                      <a:ext cx="4686300" cy="1933575"/>
                    </a:xfrm>
                    <a:prstGeom prst="rect">
                      <a:avLst/>
                    </a:prstGeom>
                    <a:noFill/>
                    <a:ln w="9525">
                      <a:noFill/>
                      <a:miter lim="800000"/>
                      <a:headEnd/>
                      <a:tailEnd/>
                    </a:ln>
                  </pic:spPr>
                </pic:pic>
              </a:graphicData>
            </a:graphic>
          </wp:inline>
        </w:drawing>
      </w:r>
    </w:p>
    <w:p w14:paraId="70F6EFBE" w14:textId="77777777" w:rsidR="00CC1896" w:rsidRDefault="00CC1896" w:rsidP="00CC1896"/>
    <w:p w14:paraId="70F6EFBF" w14:textId="77777777" w:rsidR="00CC1896" w:rsidRDefault="00CC1896" w:rsidP="00CC1896">
      <w:r>
        <w:t>The UDXs can out put the following:</w:t>
      </w:r>
    </w:p>
    <w:p w14:paraId="70F6EFC0" w14:textId="77777777" w:rsidR="00CC1896" w:rsidRDefault="00CC1896" w:rsidP="00CC1896">
      <w:pPr>
        <w:pStyle w:val="ListParagraph"/>
        <w:numPr>
          <w:ilvl w:val="0"/>
          <w:numId w:val="2"/>
        </w:numPr>
        <w:contextualSpacing w:val="0"/>
      </w:pPr>
      <w:r>
        <w:t>525</w:t>
      </w:r>
    </w:p>
    <w:p w14:paraId="70F6EFC1" w14:textId="77777777" w:rsidR="00CC1896" w:rsidRDefault="00CC1896" w:rsidP="00CC1896">
      <w:pPr>
        <w:pStyle w:val="ListParagraph"/>
        <w:numPr>
          <w:ilvl w:val="0"/>
          <w:numId w:val="2"/>
        </w:numPr>
        <w:contextualSpacing w:val="0"/>
      </w:pPr>
      <w:r>
        <w:t>720p 59.94</w:t>
      </w:r>
    </w:p>
    <w:p w14:paraId="70F6EFC2" w14:textId="77777777" w:rsidR="00CC1896" w:rsidRDefault="00CC1896" w:rsidP="00CC1896">
      <w:pPr>
        <w:pStyle w:val="ListParagraph"/>
        <w:numPr>
          <w:ilvl w:val="0"/>
          <w:numId w:val="2"/>
        </w:numPr>
        <w:contextualSpacing w:val="0"/>
      </w:pPr>
      <w:r>
        <w:t xml:space="preserve">1080i 59.94 </w:t>
      </w:r>
    </w:p>
    <w:p w14:paraId="70F6EFC3" w14:textId="77777777" w:rsidR="00CC1896" w:rsidRDefault="00CC1896" w:rsidP="00CC1896">
      <w:pPr>
        <w:pStyle w:val="ListParagraph"/>
        <w:numPr>
          <w:ilvl w:val="0"/>
          <w:numId w:val="2"/>
        </w:numPr>
        <w:contextualSpacing w:val="0"/>
      </w:pPr>
      <w:r>
        <w:t>1080p 23.98</w:t>
      </w:r>
    </w:p>
    <w:p w14:paraId="70F6EFC4" w14:textId="77777777" w:rsidR="00CC1896" w:rsidRDefault="00CC1896" w:rsidP="00CC1896">
      <w:pPr>
        <w:pStyle w:val="ListParagraph"/>
        <w:numPr>
          <w:ilvl w:val="0"/>
          <w:numId w:val="2"/>
        </w:numPr>
        <w:contextualSpacing w:val="0"/>
      </w:pPr>
      <w:r>
        <w:t>1080sf 23.98</w:t>
      </w:r>
    </w:p>
    <w:p w14:paraId="70F6EFC5" w14:textId="77777777" w:rsidR="00CC1896" w:rsidRDefault="00CC1896" w:rsidP="00CC1896">
      <w:pPr>
        <w:pStyle w:val="ListParagraph"/>
        <w:numPr>
          <w:ilvl w:val="0"/>
          <w:numId w:val="2"/>
        </w:numPr>
        <w:contextualSpacing w:val="0"/>
      </w:pPr>
      <w:r>
        <w:t>1080sf 29.97</w:t>
      </w:r>
    </w:p>
    <w:p w14:paraId="70F6EFC6" w14:textId="77777777" w:rsidR="00CC1896" w:rsidRDefault="00CC1896" w:rsidP="00CC1896">
      <w:r>
        <w:t> The input should always be set to Auto.</w:t>
      </w:r>
    </w:p>
    <w:p w14:paraId="70F6EFC7" w14:textId="77777777" w:rsidR="00CC1896" w:rsidRDefault="00CC1896" w:rsidP="00CC1896"/>
    <w:p w14:paraId="70F6EFC8" w14:textId="77777777" w:rsidR="00CC1896" w:rsidRDefault="00CC1896" w:rsidP="00CC1896"/>
    <w:p w14:paraId="70F6EFC9" w14:textId="77777777" w:rsidR="00CC1896" w:rsidRDefault="00CC1896" w:rsidP="00CC1896"/>
    <w:p w14:paraId="70F6EFCA" w14:textId="77777777" w:rsidR="00CC1896" w:rsidRDefault="00CC1896" w:rsidP="00CC1896"/>
    <w:p w14:paraId="70F6EFCB" w14:textId="77777777" w:rsidR="00CC1896" w:rsidRDefault="00CC1896" w:rsidP="00CC1896">
      <w:pPr>
        <w:jc w:val="center"/>
        <w:rPr>
          <w:b/>
          <w:bCs/>
          <w:sz w:val="36"/>
          <w:szCs w:val="36"/>
        </w:rPr>
      </w:pPr>
    </w:p>
    <w:p w14:paraId="70F6EFCC" w14:textId="77777777" w:rsidR="00CC1896" w:rsidRDefault="00CC1896" w:rsidP="00CC1896">
      <w:pPr>
        <w:jc w:val="center"/>
        <w:rPr>
          <w:b/>
          <w:bCs/>
          <w:sz w:val="36"/>
          <w:szCs w:val="36"/>
        </w:rPr>
      </w:pPr>
      <w:r>
        <w:rPr>
          <w:b/>
          <w:bCs/>
          <w:sz w:val="36"/>
          <w:szCs w:val="36"/>
        </w:rPr>
        <w:lastRenderedPageBreak/>
        <w:t>Down Converting</w:t>
      </w:r>
    </w:p>
    <w:p w14:paraId="70F6EFCD" w14:textId="77777777" w:rsidR="00CC1896" w:rsidRDefault="00CC1896" w:rsidP="00CC1896"/>
    <w:p w14:paraId="70F6EFCE" w14:textId="77777777" w:rsidR="00CC1896" w:rsidRDefault="00CC1896" w:rsidP="00CC1896">
      <w:pPr>
        <w:rPr>
          <w:b/>
          <w:bCs/>
        </w:rPr>
      </w:pPr>
      <w:r>
        <w:t xml:space="preserve">From the </w:t>
      </w:r>
      <w:r>
        <w:rPr>
          <w:b/>
          <w:bCs/>
        </w:rPr>
        <w:t>Main Menu v1.6</w:t>
      </w:r>
      <w:r>
        <w:t xml:space="preserve">, scroll down to </w:t>
      </w:r>
      <w:r>
        <w:rPr>
          <w:b/>
          <w:bCs/>
        </w:rPr>
        <w:t xml:space="preserve">SDI1 Out Format </w:t>
      </w:r>
      <w:r>
        <w:t xml:space="preserve">and set it to </w:t>
      </w:r>
      <w:r>
        <w:rPr>
          <w:b/>
          <w:bCs/>
        </w:rPr>
        <w:t>525.</w:t>
      </w:r>
      <w:r>
        <w:t xml:space="preserve"> Once the output is set, select </w:t>
      </w:r>
      <w:r>
        <w:rPr>
          <w:b/>
          <w:bCs/>
        </w:rPr>
        <w:t>Video.</w:t>
      </w:r>
    </w:p>
    <w:p w14:paraId="70F6EFCF" w14:textId="77777777" w:rsidR="00CC1896" w:rsidRDefault="00CC1896" w:rsidP="00CC1896">
      <w:r>
        <w:t> (</w:t>
      </w:r>
      <w:r>
        <w:rPr>
          <w:b/>
          <w:bCs/>
        </w:rPr>
        <w:t>Important Note</w:t>
      </w:r>
      <w:r>
        <w:t xml:space="preserve">: If the output is not set to </w:t>
      </w:r>
      <w:r>
        <w:rPr>
          <w:b/>
          <w:bCs/>
        </w:rPr>
        <w:t>525</w:t>
      </w:r>
      <w:r>
        <w:t xml:space="preserve">, not all of the down converting options will appear) </w:t>
      </w:r>
    </w:p>
    <w:p w14:paraId="70F6EFD0" w14:textId="77777777" w:rsidR="00CC1896" w:rsidRDefault="00CC1896" w:rsidP="00CC1896">
      <w:pPr>
        <w:jc w:val="center"/>
      </w:pPr>
      <w:r>
        <w:rPr>
          <w:noProof/>
        </w:rPr>
        <w:drawing>
          <wp:inline distT="0" distB="0" distL="0" distR="0" wp14:anchorId="70F6F005" wp14:editId="70F6F006">
            <wp:extent cx="4629150" cy="1876425"/>
            <wp:effectExtent l="19050" t="0" r="0" b="0"/>
            <wp:docPr id="5" name="Picture 11" descr="photo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 (29)"/>
                    <pic:cNvPicPr>
                      <a:picLocks noChangeAspect="1" noChangeArrowheads="1"/>
                    </pic:cNvPicPr>
                  </pic:nvPicPr>
                  <pic:blipFill>
                    <a:blip r:embed="rId13" r:link="rId14" cstate="print"/>
                    <a:srcRect/>
                    <a:stretch>
                      <a:fillRect/>
                    </a:stretch>
                  </pic:blipFill>
                  <pic:spPr bwMode="auto">
                    <a:xfrm>
                      <a:off x="0" y="0"/>
                      <a:ext cx="4629150" cy="1876425"/>
                    </a:xfrm>
                    <a:prstGeom prst="rect">
                      <a:avLst/>
                    </a:prstGeom>
                    <a:noFill/>
                    <a:ln w="9525">
                      <a:noFill/>
                      <a:miter lim="800000"/>
                      <a:headEnd/>
                      <a:tailEnd/>
                    </a:ln>
                  </pic:spPr>
                </pic:pic>
              </a:graphicData>
            </a:graphic>
          </wp:inline>
        </w:drawing>
      </w:r>
    </w:p>
    <w:p w14:paraId="70F6EFD1" w14:textId="77777777" w:rsidR="00CC1896" w:rsidRDefault="00CC1896" w:rsidP="00CC1896"/>
    <w:p w14:paraId="70F6EFD2" w14:textId="77777777" w:rsidR="00CC1896" w:rsidRDefault="00CC1896" w:rsidP="00CC1896">
      <w:r>
        <w:t xml:space="preserve">Scroll down and select </w:t>
      </w:r>
      <w:r>
        <w:rPr>
          <w:b/>
          <w:bCs/>
        </w:rPr>
        <w:t>Scalar 1</w:t>
      </w:r>
      <w:r>
        <w:t>.</w:t>
      </w:r>
    </w:p>
    <w:p w14:paraId="70F6EFD3" w14:textId="77777777" w:rsidR="00CC1896" w:rsidRDefault="00CC1896" w:rsidP="00CC1896"/>
    <w:p w14:paraId="70F6EFD4" w14:textId="77777777" w:rsidR="00CC1896" w:rsidRDefault="00CC1896" w:rsidP="00CC1896">
      <w:pPr>
        <w:jc w:val="center"/>
      </w:pPr>
      <w:r>
        <w:rPr>
          <w:noProof/>
        </w:rPr>
        <w:drawing>
          <wp:inline distT="0" distB="0" distL="0" distR="0" wp14:anchorId="70F6F007" wp14:editId="70F6F008">
            <wp:extent cx="4676775" cy="2022856"/>
            <wp:effectExtent l="19050" t="0" r="9525" b="0"/>
            <wp:docPr id="7" name="Picture 34" descr="photo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hoto (39)"/>
                    <pic:cNvPicPr>
                      <a:picLocks noChangeAspect="1" noChangeArrowheads="1"/>
                    </pic:cNvPicPr>
                  </pic:nvPicPr>
                  <pic:blipFill>
                    <a:blip r:embed="rId19" r:link="rId20" cstate="print"/>
                    <a:srcRect/>
                    <a:stretch>
                      <a:fillRect/>
                    </a:stretch>
                  </pic:blipFill>
                  <pic:spPr bwMode="auto">
                    <a:xfrm>
                      <a:off x="0" y="0"/>
                      <a:ext cx="4676775" cy="2022856"/>
                    </a:xfrm>
                    <a:prstGeom prst="rect">
                      <a:avLst/>
                    </a:prstGeom>
                    <a:noFill/>
                    <a:ln w="9525">
                      <a:noFill/>
                      <a:miter lim="800000"/>
                      <a:headEnd/>
                      <a:tailEnd/>
                    </a:ln>
                  </pic:spPr>
                </pic:pic>
              </a:graphicData>
            </a:graphic>
          </wp:inline>
        </w:drawing>
      </w:r>
    </w:p>
    <w:p w14:paraId="70F6EFD5" w14:textId="77777777" w:rsidR="00CC1896" w:rsidRDefault="00CC1896" w:rsidP="00CC1896"/>
    <w:p w14:paraId="70F6EFD6" w14:textId="77777777" w:rsidR="00CC1896" w:rsidRDefault="00CC1896" w:rsidP="00CC1896">
      <w:r>
        <w:t xml:space="preserve">Scroll down to </w:t>
      </w:r>
      <w:r>
        <w:rPr>
          <w:b/>
          <w:bCs/>
        </w:rPr>
        <w:t xml:space="preserve">ARC Preset </w:t>
      </w:r>
      <w:r>
        <w:t xml:space="preserve">and press </w:t>
      </w:r>
      <w:r>
        <w:rPr>
          <w:b/>
          <w:bCs/>
        </w:rPr>
        <w:t>enter</w:t>
      </w:r>
      <w:r>
        <w:t>.</w:t>
      </w:r>
    </w:p>
    <w:p w14:paraId="70F6EFD7" w14:textId="77777777" w:rsidR="00CC1896" w:rsidRDefault="00CC1896" w:rsidP="00CC1896"/>
    <w:p w14:paraId="70F6EFD8" w14:textId="77777777" w:rsidR="00CC1896" w:rsidRDefault="00CC1896" w:rsidP="00CC1896">
      <w:pPr>
        <w:jc w:val="center"/>
      </w:pPr>
      <w:r>
        <w:rPr>
          <w:noProof/>
        </w:rPr>
        <w:drawing>
          <wp:inline distT="0" distB="0" distL="0" distR="0" wp14:anchorId="70F6F009" wp14:editId="70F6F00A">
            <wp:extent cx="4514850" cy="1895658"/>
            <wp:effectExtent l="19050" t="0" r="0" b="0"/>
            <wp:docPr id="8" name="Picture 36" descr="photo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hoto (42)"/>
                    <pic:cNvPicPr>
                      <a:picLocks noChangeAspect="1" noChangeArrowheads="1"/>
                    </pic:cNvPicPr>
                  </pic:nvPicPr>
                  <pic:blipFill>
                    <a:blip r:embed="rId21" r:link="rId22" cstate="print"/>
                    <a:srcRect/>
                    <a:stretch>
                      <a:fillRect/>
                    </a:stretch>
                  </pic:blipFill>
                  <pic:spPr bwMode="auto">
                    <a:xfrm>
                      <a:off x="0" y="0"/>
                      <a:ext cx="4514850" cy="1895658"/>
                    </a:xfrm>
                    <a:prstGeom prst="rect">
                      <a:avLst/>
                    </a:prstGeom>
                    <a:noFill/>
                    <a:ln w="9525">
                      <a:noFill/>
                      <a:miter lim="800000"/>
                      <a:headEnd/>
                      <a:tailEnd/>
                    </a:ln>
                  </pic:spPr>
                </pic:pic>
              </a:graphicData>
            </a:graphic>
          </wp:inline>
        </w:drawing>
      </w:r>
    </w:p>
    <w:p w14:paraId="70F6EFD9" w14:textId="77777777" w:rsidR="00CC1896" w:rsidRDefault="00CC1896" w:rsidP="00CC1896"/>
    <w:p w14:paraId="70F6EFDA" w14:textId="6B576D4A" w:rsidR="00CC1896" w:rsidRDefault="00CC1896" w:rsidP="00CC1896">
      <w:r>
        <w:t xml:space="preserve">Scroll through and choose </w:t>
      </w:r>
      <w:r w:rsidR="00387AF2">
        <w:t>the</w:t>
      </w:r>
      <w:r>
        <w:t xml:space="preserve"> down converting setting and press </w:t>
      </w:r>
      <w:r>
        <w:rPr>
          <w:b/>
          <w:bCs/>
        </w:rPr>
        <w:t>enter</w:t>
      </w:r>
      <w:r>
        <w:t>.</w:t>
      </w:r>
    </w:p>
    <w:p w14:paraId="70F6EFDB" w14:textId="77777777" w:rsidR="00CC1896" w:rsidRDefault="00CC1896" w:rsidP="00CC1896"/>
    <w:p w14:paraId="70F6EFDC" w14:textId="77777777" w:rsidR="00CC1896" w:rsidRDefault="00CC1896" w:rsidP="00CC1896">
      <w:pPr>
        <w:jc w:val="center"/>
      </w:pPr>
      <w:r>
        <w:rPr>
          <w:noProof/>
        </w:rPr>
        <w:drawing>
          <wp:inline distT="0" distB="0" distL="0" distR="0" wp14:anchorId="70F6F00B" wp14:editId="70F6F00C">
            <wp:extent cx="4667250" cy="1899810"/>
            <wp:effectExtent l="19050" t="0" r="0" b="0"/>
            <wp:docPr id="9" name="Picture 35" descr="photo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hoto (41)"/>
                    <pic:cNvPicPr>
                      <a:picLocks noChangeAspect="1" noChangeArrowheads="1"/>
                    </pic:cNvPicPr>
                  </pic:nvPicPr>
                  <pic:blipFill>
                    <a:blip r:embed="rId23" r:link="rId24" cstate="print"/>
                    <a:srcRect/>
                    <a:stretch>
                      <a:fillRect/>
                    </a:stretch>
                  </pic:blipFill>
                  <pic:spPr bwMode="auto">
                    <a:xfrm>
                      <a:off x="0" y="0"/>
                      <a:ext cx="4667250" cy="1899810"/>
                    </a:xfrm>
                    <a:prstGeom prst="rect">
                      <a:avLst/>
                    </a:prstGeom>
                    <a:noFill/>
                    <a:ln w="9525">
                      <a:noFill/>
                      <a:miter lim="800000"/>
                      <a:headEnd/>
                      <a:tailEnd/>
                    </a:ln>
                  </pic:spPr>
                </pic:pic>
              </a:graphicData>
            </a:graphic>
          </wp:inline>
        </w:drawing>
      </w:r>
    </w:p>
    <w:p w14:paraId="70F6EFDD" w14:textId="77777777" w:rsidR="00CC1896" w:rsidRDefault="00CC1896" w:rsidP="00CC1896"/>
    <w:p w14:paraId="70F6EFDE" w14:textId="77777777" w:rsidR="00CC1896" w:rsidRDefault="00CC1896" w:rsidP="00CC1896"/>
    <w:p w14:paraId="70F6EFDF" w14:textId="77777777" w:rsidR="00CC1896" w:rsidRDefault="00CC1896" w:rsidP="00CC1896">
      <w:pPr>
        <w:jc w:val="center"/>
        <w:rPr>
          <w:b/>
          <w:bCs/>
          <w:sz w:val="36"/>
          <w:szCs w:val="36"/>
        </w:rPr>
      </w:pPr>
      <w:r>
        <w:rPr>
          <w:b/>
          <w:bCs/>
          <w:sz w:val="36"/>
          <w:szCs w:val="36"/>
        </w:rPr>
        <w:t>Shuffling Audio</w:t>
      </w:r>
    </w:p>
    <w:p w14:paraId="70F6EFE0" w14:textId="77777777" w:rsidR="00CC1896" w:rsidRDefault="00CC1896" w:rsidP="00CC1896"/>
    <w:p w14:paraId="70F6EFE1" w14:textId="77777777" w:rsidR="00CC1896" w:rsidRDefault="00CC1896" w:rsidP="00CC1896">
      <w:pPr>
        <w:rPr>
          <w:b/>
          <w:bCs/>
        </w:rPr>
      </w:pPr>
      <w:r>
        <w:t xml:space="preserve">From the </w:t>
      </w:r>
      <w:r>
        <w:rPr>
          <w:b/>
          <w:bCs/>
        </w:rPr>
        <w:t>Main Menu v1.6</w:t>
      </w:r>
      <w:r>
        <w:t xml:space="preserve">, scroll down and select </w:t>
      </w:r>
      <w:r>
        <w:rPr>
          <w:b/>
          <w:bCs/>
        </w:rPr>
        <w:t>Audio.</w:t>
      </w:r>
    </w:p>
    <w:p w14:paraId="70F6EFE2" w14:textId="77777777" w:rsidR="00CC1896" w:rsidRDefault="00CC1896" w:rsidP="00CC1896">
      <w:pPr>
        <w:jc w:val="center"/>
        <w:rPr>
          <w:b/>
          <w:bCs/>
        </w:rPr>
      </w:pPr>
      <w:r>
        <w:rPr>
          <w:b/>
          <w:bCs/>
          <w:noProof/>
        </w:rPr>
        <w:drawing>
          <wp:inline distT="0" distB="0" distL="0" distR="0" wp14:anchorId="70F6F00D" wp14:editId="70F6F00E">
            <wp:extent cx="4933950" cy="1921394"/>
            <wp:effectExtent l="19050" t="0" r="0" b="0"/>
            <wp:docPr id="10" name="Picture 37" descr="photo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hoto (43)"/>
                    <pic:cNvPicPr>
                      <a:picLocks noChangeAspect="1" noChangeArrowheads="1"/>
                    </pic:cNvPicPr>
                  </pic:nvPicPr>
                  <pic:blipFill>
                    <a:blip r:embed="rId25" r:link="rId26" cstate="print"/>
                    <a:srcRect/>
                    <a:stretch>
                      <a:fillRect/>
                    </a:stretch>
                  </pic:blipFill>
                  <pic:spPr bwMode="auto">
                    <a:xfrm>
                      <a:off x="0" y="0"/>
                      <a:ext cx="4933950" cy="1921394"/>
                    </a:xfrm>
                    <a:prstGeom prst="rect">
                      <a:avLst/>
                    </a:prstGeom>
                    <a:noFill/>
                    <a:ln w="9525">
                      <a:noFill/>
                      <a:miter lim="800000"/>
                      <a:headEnd/>
                      <a:tailEnd/>
                    </a:ln>
                  </pic:spPr>
                </pic:pic>
              </a:graphicData>
            </a:graphic>
          </wp:inline>
        </w:drawing>
      </w:r>
    </w:p>
    <w:p w14:paraId="70F6EFE3" w14:textId="77777777" w:rsidR="00CC1896" w:rsidRDefault="00CC1896" w:rsidP="00CC1896"/>
    <w:p w14:paraId="70F6EFE4" w14:textId="77777777" w:rsidR="00CC1896" w:rsidRDefault="00CC1896" w:rsidP="00CC1896">
      <w:pPr>
        <w:rPr>
          <w:b/>
          <w:bCs/>
        </w:rPr>
      </w:pPr>
      <w:r>
        <w:t xml:space="preserve">Scroll down and choose </w:t>
      </w:r>
      <w:r>
        <w:rPr>
          <w:b/>
          <w:bCs/>
        </w:rPr>
        <w:t>Routing.</w:t>
      </w:r>
    </w:p>
    <w:p w14:paraId="70F6EFE5" w14:textId="77777777" w:rsidR="00CC1896" w:rsidRDefault="00CC1896" w:rsidP="00CC1896"/>
    <w:p w14:paraId="70F6EFE6" w14:textId="77777777" w:rsidR="00CC1896" w:rsidRDefault="00CC1896" w:rsidP="00CC1896">
      <w:pPr>
        <w:jc w:val="center"/>
      </w:pPr>
      <w:r>
        <w:rPr>
          <w:noProof/>
        </w:rPr>
        <w:drawing>
          <wp:inline distT="0" distB="0" distL="0" distR="0" wp14:anchorId="70F6F00F" wp14:editId="70F6F010">
            <wp:extent cx="4586233" cy="1962379"/>
            <wp:effectExtent l="19050" t="0" r="4817" b="0"/>
            <wp:docPr id="3" name="Picture 38" descr="photo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hoto (48)"/>
                    <pic:cNvPicPr>
                      <a:picLocks noChangeAspect="1" noChangeArrowheads="1"/>
                    </pic:cNvPicPr>
                  </pic:nvPicPr>
                  <pic:blipFill>
                    <a:blip r:embed="rId27" r:link="rId28" cstate="print"/>
                    <a:srcRect/>
                    <a:stretch>
                      <a:fillRect/>
                    </a:stretch>
                  </pic:blipFill>
                  <pic:spPr bwMode="auto">
                    <a:xfrm>
                      <a:off x="0" y="0"/>
                      <a:ext cx="4590610" cy="1964252"/>
                    </a:xfrm>
                    <a:prstGeom prst="rect">
                      <a:avLst/>
                    </a:prstGeom>
                    <a:noFill/>
                    <a:ln w="9525">
                      <a:noFill/>
                      <a:miter lim="800000"/>
                      <a:headEnd/>
                      <a:tailEnd/>
                    </a:ln>
                  </pic:spPr>
                </pic:pic>
              </a:graphicData>
            </a:graphic>
          </wp:inline>
        </w:drawing>
      </w:r>
    </w:p>
    <w:p w14:paraId="70F6EFE7" w14:textId="77777777" w:rsidR="00DF053D" w:rsidRDefault="00DF053D" w:rsidP="00CC1896"/>
    <w:p w14:paraId="70F6EFE8" w14:textId="77777777" w:rsidR="00CC1896" w:rsidRDefault="00CC1896" w:rsidP="00CC1896">
      <w:r>
        <w:lastRenderedPageBreak/>
        <w:t xml:space="preserve">In the </w:t>
      </w:r>
      <w:r>
        <w:rPr>
          <w:b/>
          <w:bCs/>
        </w:rPr>
        <w:t>Routing</w:t>
      </w:r>
      <w:r>
        <w:t xml:space="preserve"> Menu, you only want to use the top 4 Audio channels for Grp 1.</w:t>
      </w:r>
    </w:p>
    <w:p w14:paraId="70F6EFE9" w14:textId="77777777" w:rsidR="00CC1896" w:rsidRDefault="00CC1896" w:rsidP="00CC1896"/>
    <w:p w14:paraId="70F6EFEA" w14:textId="77777777" w:rsidR="00CC1896" w:rsidRDefault="00CC1896" w:rsidP="00CC1896">
      <w:pPr>
        <w:rPr>
          <w:b/>
          <w:bCs/>
        </w:rPr>
      </w:pPr>
      <w:r>
        <w:rPr>
          <w:b/>
          <w:bCs/>
        </w:rPr>
        <w:t>SDI1Mux G1Ch1: DMX Grp1 Ch</w:t>
      </w:r>
    </w:p>
    <w:p w14:paraId="70F6EFEB" w14:textId="77777777" w:rsidR="00CC1896" w:rsidRDefault="00CC1896" w:rsidP="00CC1896">
      <w:pPr>
        <w:rPr>
          <w:b/>
          <w:bCs/>
        </w:rPr>
      </w:pPr>
      <w:r>
        <w:rPr>
          <w:b/>
          <w:bCs/>
        </w:rPr>
        <w:t>SDI1Mux G1Ch2: DMX Grp1 Ch</w:t>
      </w:r>
    </w:p>
    <w:p w14:paraId="70F6EFEC" w14:textId="77777777" w:rsidR="00CC1896" w:rsidRDefault="00CC1896" w:rsidP="00CC1896">
      <w:pPr>
        <w:rPr>
          <w:b/>
          <w:bCs/>
        </w:rPr>
      </w:pPr>
      <w:r>
        <w:rPr>
          <w:b/>
          <w:bCs/>
        </w:rPr>
        <w:t>SDI1Mux G1Ch3: DMX Grp1 Ch</w:t>
      </w:r>
    </w:p>
    <w:p w14:paraId="70F6EFED" w14:textId="77777777" w:rsidR="00CC1896" w:rsidRDefault="00CC1896" w:rsidP="00CC1896">
      <w:pPr>
        <w:rPr>
          <w:b/>
          <w:bCs/>
        </w:rPr>
      </w:pPr>
      <w:r>
        <w:rPr>
          <w:b/>
          <w:bCs/>
        </w:rPr>
        <w:t>SDI1Mux G1Ch4: DMX Grp1 Ch</w:t>
      </w:r>
    </w:p>
    <w:p w14:paraId="70F6EFEE" w14:textId="77777777" w:rsidR="00CC1896" w:rsidRDefault="00CC1896" w:rsidP="00CC1896"/>
    <w:p w14:paraId="70F6EFEF" w14:textId="14089AA9" w:rsidR="00CC1896" w:rsidRDefault="00CC1896" w:rsidP="00CC1896">
      <w:bookmarkStart w:id="0" w:name="_GoBack"/>
      <w:bookmarkEnd w:id="0"/>
      <w:r>
        <w:t>Select the Audio channel you wish to shuffle.</w:t>
      </w:r>
    </w:p>
    <w:p w14:paraId="70F6EFF0" w14:textId="77777777" w:rsidR="00CC1896" w:rsidRDefault="00CC1896" w:rsidP="00CC1896">
      <w:pPr>
        <w:jc w:val="center"/>
      </w:pPr>
      <w:r>
        <w:rPr>
          <w:noProof/>
        </w:rPr>
        <w:drawing>
          <wp:inline distT="0" distB="0" distL="0" distR="0" wp14:anchorId="70F6F011" wp14:editId="70F6F012">
            <wp:extent cx="5210175" cy="2362948"/>
            <wp:effectExtent l="19050" t="0" r="9525" b="0"/>
            <wp:docPr id="12" name="Picture 40" descr="photo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hoto (54)"/>
                    <pic:cNvPicPr>
                      <a:picLocks noChangeAspect="1" noChangeArrowheads="1"/>
                    </pic:cNvPicPr>
                  </pic:nvPicPr>
                  <pic:blipFill>
                    <a:blip r:embed="rId29" r:link="rId30" cstate="print"/>
                    <a:srcRect/>
                    <a:stretch>
                      <a:fillRect/>
                    </a:stretch>
                  </pic:blipFill>
                  <pic:spPr bwMode="auto">
                    <a:xfrm>
                      <a:off x="0" y="0"/>
                      <a:ext cx="5210175" cy="2362948"/>
                    </a:xfrm>
                    <a:prstGeom prst="rect">
                      <a:avLst/>
                    </a:prstGeom>
                    <a:noFill/>
                    <a:ln w="9525">
                      <a:noFill/>
                      <a:miter lim="800000"/>
                      <a:headEnd/>
                      <a:tailEnd/>
                    </a:ln>
                  </pic:spPr>
                </pic:pic>
              </a:graphicData>
            </a:graphic>
          </wp:inline>
        </w:drawing>
      </w:r>
    </w:p>
    <w:p w14:paraId="70F6EFF1" w14:textId="77777777" w:rsidR="00CC1896" w:rsidRDefault="00CC1896" w:rsidP="00CC1896"/>
    <w:p w14:paraId="70F6EFF2" w14:textId="77777777" w:rsidR="00CC1896" w:rsidRDefault="00CC1896" w:rsidP="00CC1896">
      <w:r>
        <w:t>In the selected audio channel’s menu, you will be able to select from all 4 audio channels from your master in Grp 1 at the top of the menu.</w:t>
      </w:r>
    </w:p>
    <w:p w14:paraId="70F6EFF3" w14:textId="77777777" w:rsidR="00CC1896" w:rsidRDefault="00CC1896" w:rsidP="00CC1896"/>
    <w:p w14:paraId="70F6EFF4" w14:textId="77777777" w:rsidR="00CC1896" w:rsidRDefault="00CC1896" w:rsidP="00CC1896">
      <w:pPr>
        <w:rPr>
          <w:b/>
          <w:bCs/>
        </w:rPr>
      </w:pPr>
      <w:r>
        <w:rPr>
          <w:b/>
          <w:bCs/>
        </w:rPr>
        <w:t>DMX Grp1 Ch1</w:t>
      </w:r>
    </w:p>
    <w:p w14:paraId="70F6EFF5" w14:textId="77777777" w:rsidR="00CC1896" w:rsidRDefault="00CC1896" w:rsidP="00CC1896">
      <w:pPr>
        <w:rPr>
          <w:b/>
          <w:bCs/>
        </w:rPr>
      </w:pPr>
      <w:r>
        <w:rPr>
          <w:b/>
          <w:bCs/>
        </w:rPr>
        <w:t>DMX Grp1 Ch2</w:t>
      </w:r>
    </w:p>
    <w:p w14:paraId="70F6EFF6" w14:textId="77777777" w:rsidR="00CC1896" w:rsidRDefault="00CC1896" w:rsidP="00CC1896">
      <w:pPr>
        <w:rPr>
          <w:b/>
          <w:bCs/>
        </w:rPr>
      </w:pPr>
      <w:r>
        <w:rPr>
          <w:b/>
          <w:bCs/>
        </w:rPr>
        <w:t>DMX Grp1 Ch3</w:t>
      </w:r>
    </w:p>
    <w:p w14:paraId="70F6EFF7" w14:textId="77777777" w:rsidR="00CC1896" w:rsidRDefault="00CC1896" w:rsidP="00CC1896">
      <w:pPr>
        <w:rPr>
          <w:b/>
          <w:bCs/>
        </w:rPr>
      </w:pPr>
      <w:r>
        <w:rPr>
          <w:b/>
          <w:bCs/>
        </w:rPr>
        <w:t>DMX Grp1 Ch4</w:t>
      </w:r>
    </w:p>
    <w:p w14:paraId="70F6EFF8" w14:textId="77777777" w:rsidR="00CC1896" w:rsidRDefault="00CC1896" w:rsidP="00CC1896">
      <w:pPr>
        <w:rPr>
          <w:b/>
          <w:bCs/>
        </w:rPr>
      </w:pPr>
    </w:p>
    <w:p w14:paraId="70F6EFF9" w14:textId="77777777" w:rsidR="00CC1896" w:rsidRDefault="00CC1896" w:rsidP="00CC1896">
      <w:pPr>
        <w:jc w:val="center"/>
        <w:rPr>
          <w:b/>
          <w:bCs/>
        </w:rPr>
      </w:pPr>
      <w:r>
        <w:rPr>
          <w:b/>
          <w:bCs/>
          <w:noProof/>
        </w:rPr>
        <w:drawing>
          <wp:inline distT="0" distB="0" distL="0" distR="0" wp14:anchorId="70F6F013" wp14:editId="70F6F014">
            <wp:extent cx="5343525" cy="2235032"/>
            <wp:effectExtent l="19050" t="0" r="9525" b="0"/>
            <wp:docPr id="13" name="Picture 39" descr="photo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hoto (49)"/>
                    <pic:cNvPicPr>
                      <a:picLocks noChangeAspect="1" noChangeArrowheads="1"/>
                    </pic:cNvPicPr>
                  </pic:nvPicPr>
                  <pic:blipFill>
                    <a:blip r:embed="rId31" r:link="rId32" cstate="print"/>
                    <a:srcRect/>
                    <a:stretch>
                      <a:fillRect/>
                    </a:stretch>
                  </pic:blipFill>
                  <pic:spPr bwMode="auto">
                    <a:xfrm>
                      <a:off x="0" y="0"/>
                      <a:ext cx="5343525" cy="2235032"/>
                    </a:xfrm>
                    <a:prstGeom prst="rect">
                      <a:avLst/>
                    </a:prstGeom>
                    <a:noFill/>
                    <a:ln w="9525">
                      <a:noFill/>
                      <a:miter lim="800000"/>
                      <a:headEnd/>
                      <a:tailEnd/>
                    </a:ln>
                  </pic:spPr>
                </pic:pic>
              </a:graphicData>
            </a:graphic>
          </wp:inline>
        </w:drawing>
      </w:r>
    </w:p>
    <w:p w14:paraId="70F6EFFA" w14:textId="77777777" w:rsidR="00E87837" w:rsidRPr="00E87837" w:rsidRDefault="00CC1896" w:rsidP="00257402">
      <w:r>
        <w:t xml:space="preserve">Select your channel by pressing in the scroll button or by pressing </w:t>
      </w:r>
      <w:r>
        <w:rPr>
          <w:b/>
          <w:bCs/>
        </w:rPr>
        <w:t>enter</w:t>
      </w:r>
      <w:r>
        <w:t>.</w:t>
      </w:r>
    </w:p>
    <w:sectPr w:rsidR="00E87837" w:rsidRPr="00E87837" w:rsidSect="0041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46A22"/>
    <w:multiLevelType w:val="hybridMultilevel"/>
    <w:tmpl w:val="B302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E0FC9"/>
    <w:rsid w:val="00080462"/>
    <w:rsid w:val="001653DB"/>
    <w:rsid w:val="001A7D5F"/>
    <w:rsid w:val="00200282"/>
    <w:rsid w:val="00257402"/>
    <w:rsid w:val="002C664B"/>
    <w:rsid w:val="00372F41"/>
    <w:rsid w:val="00387AF2"/>
    <w:rsid w:val="00410B21"/>
    <w:rsid w:val="004151ED"/>
    <w:rsid w:val="004930FA"/>
    <w:rsid w:val="004E0FC9"/>
    <w:rsid w:val="00510C3B"/>
    <w:rsid w:val="005415FC"/>
    <w:rsid w:val="005569C1"/>
    <w:rsid w:val="008701DD"/>
    <w:rsid w:val="00971A70"/>
    <w:rsid w:val="00974D6E"/>
    <w:rsid w:val="009D2736"/>
    <w:rsid w:val="00B527A6"/>
    <w:rsid w:val="00BF676C"/>
    <w:rsid w:val="00CC1896"/>
    <w:rsid w:val="00D448CD"/>
    <w:rsid w:val="00DE4F8B"/>
    <w:rsid w:val="00DF053D"/>
    <w:rsid w:val="00E3289E"/>
    <w:rsid w:val="00E56CD8"/>
    <w:rsid w:val="00E87837"/>
    <w:rsid w:val="00F55586"/>
    <w:rsid w:val="00F7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96"/>
    <w:pPr>
      <w:spacing w:after="0" w:line="240" w:lineRule="auto"/>
    </w:pPr>
    <w:rPr>
      <w:rFonts w:ascii="Calibri" w:hAnsi="Calibri"/>
      <w:sz w:val="24"/>
      <w:szCs w:val="24"/>
      <w:lang w:bidi="ar-SA"/>
    </w:rPr>
  </w:style>
  <w:style w:type="paragraph" w:styleId="Heading1">
    <w:name w:val="heading 1"/>
    <w:basedOn w:val="Normal"/>
    <w:next w:val="Normal"/>
    <w:link w:val="Heading1Char"/>
    <w:uiPriority w:val="9"/>
    <w:qFormat/>
    <w:rsid w:val="005415F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415F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415F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415F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415F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415F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415FC"/>
    <w:pPr>
      <w:spacing w:before="240" w:after="60"/>
      <w:outlineLvl w:val="6"/>
    </w:pPr>
  </w:style>
  <w:style w:type="paragraph" w:styleId="Heading8">
    <w:name w:val="heading 8"/>
    <w:basedOn w:val="Normal"/>
    <w:next w:val="Normal"/>
    <w:link w:val="Heading8Char"/>
    <w:uiPriority w:val="9"/>
    <w:semiHidden/>
    <w:unhideWhenUsed/>
    <w:qFormat/>
    <w:rsid w:val="005415FC"/>
    <w:pPr>
      <w:spacing w:before="240" w:after="60"/>
      <w:outlineLvl w:val="7"/>
    </w:pPr>
    <w:rPr>
      <w:i/>
      <w:iCs/>
    </w:rPr>
  </w:style>
  <w:style w:type="paragraph" w:styleId="Heading9">
    <w:name w:val="heading 9"/>
    <w:basedOn w:val="Normal"/>
    <w:next w:val="Normal"/>
    <w:link w:val="Heading9Char"/>
    <w:uiPriority w:val="9"/>
    <w:semiHidden/>
    <w:unhideWhenUsed/>
    <w:qFormat/>
    <w:rsid w:val="005415F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5F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415F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415F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415FC"/>
    <w:rPr>
      <w:b/>
      <w:bCs/>
      <w:sz w:val="28"/>
      <w:szCs w:val="28"/>
    </w:rPr>
  </w:style>
  <w:style w:type="character" w:customStyle="1" w:styleId="Heading5Char">
    <w:name w:val="Heading 5 Char"/>
    <w:basedOn w:val="DefaultParagraphFont"/>
    <w:link w:val="Heading5"/>
    <w:uiPriority w:val="9"/>
    <w:semiHidden/>
    <w:rsid w:val="005415FC"/>
    <w:rPr>
      <w:b/>
      <w:bCs/>
      <w:i/>
      <w:iCs/>
      <w:sz w:val="26"/>
      <w:szCs w:val="26"/>
    </w:rPr>
  </w:style>
  <w:style w:type="character" w:customStyle="1" w:styleId="Heading6Char">
    <w:name w:val="Heading 6 Char"/>
    <w:basedOn w:val="DefaultParagraphFont"/>
    <w:link w:val="Heading6"/>
    <w:uiPriority w:val="9"/>
    <w:semiHidden/>
    <w:rsid w:val="005415FC"/>
    <w:rPr>
      <w:b/>
      <w:bCs/>
    </w:rPr>
  </w:style>
  <w:style w:type="character" w:customStyle="1" w:styleId="Heading7Char">
    <w:name w:val="Heading 7 Char"/>
    <w:basedOn w:val="DefaultParagraphFont"/>
    <w:link w:val="Heading7"/>
    <w:uiPriority w:val="9"/>
    <w:semiHidden/>
    <w:rsid w:val="005415FC"/>
    <w:rPr>
      <w:sz w:val="24"/>
      <w:szCs w:val="24"/>
    </w:rPr>
  </w:style>
  <w:style w:type="character" w:customStyle="1" w:styleId="Heading8Char">
    <w:name w:val="Heading 8 Char"/>
    <w:basedOn w:val="DefaultParagraphFont"/>
    <w:link w:val="Heading8"/>
    <w:uiPriority w:val="9"/>
    <w:semiHidden/>
    <w:rsid w:val="005415FC"/>
    <w:rPr>
      <w:i/>
      <w:iCs/>
      <w:sz w:val="24"/>
      <w:szCs w:val="24"/>
    </w:rPr>
  </w:style>
  <w:style w:type="character" w:customStyle="1" w:styleId="Heading9Char">
    <w:name w:val="Heading 9 Char"/>
    <w:basedOn w:val="DefaultParagraphFont"/>
    <w:link w:val="Heading9"/>
    <w:uiPriority w:val="9"/>
    <w:semiHidden/>
    <w:rsid w:val="005415FC"/>
    <w:rPr>
      <w:rFonts w:asciiTheme="majorHAnsi" w:eastAsiaTheme="majorEastAsia" w:hAnsiTheme="majorHAnsi"/>
    </w:rPr>
  </w:style>
  <w:style w:type="paragraph" w:styleId="Title">
    <w:name w:val="Title"/>
    <w:basedOn w:val="Normal"/>
    <w:next w:val="Normal"/>
    <w:link w:val="TitleChar"/>
    <w:uiPriority w:val="10"/>
    <w:qFormat/>
    <w:rsid w:val="005415F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415F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415F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415FC"/>
    <w:rPr>
      <w:rFonts w:asciiTheme="majorHAnsi" w:eastAsiaTheme="majorEastAsia" w:hAnsiTheme="majorHAnsi"/>
      <w:sz w:val="24"/>
      <w:szCs w:val="24"/>
    </w:rPr>
  </w:style>
  <w:style w:type="character" w:styleId="Strong">
    <w:name w:val="Strong"/>
    <w:basedOn w:val="DefaultParagraphFont"/>
    <w:uiPriority w:val="22"/>
    <w:qFormat/>
    <w:rsid w:val="005415FC"/>
    <w:rPr>
      <w:b/>
      <w:bCs/>
    </w:rPr>
  </w:style>
  <w:style w:type="character" w:styleId="Emphasis">
    <w:name w:val="Emphasis"/>
    <w:basedOn w:val="DefaultParagraphFont"/>
    <w:uiPriority w:val="20"/>
    <w:qFormat/>
    <w:rsid w:val="005415FC"/>
    <w:rPr>
      <w:rFonts w:asciiTheme="minorHAnsi" w:hAnsiTheme="minorHAnsi"/>
      <w:b/>
      <w:i/>
      <w:iCs/>
    </w:rPr>
  </w:style>
  <w:style w:type="paragraph" w:styleId="NoSpacing">
    <w:name w:val="No Spacing"/>
    <w:basedOn w:val="Normal"/>
    <w:uiPriority w:val="1"/>
    <w:qFormat/>
    <w:rsid w:val="005415FC"/>
    <w:rPr>
      <w:szCs w:val="32"/>
    </w:rPr>
  </w:style>
  <w:style w:type="paragraph" w:styleId="ListParagraph">
    <w:name w:val="List Paragraph"/>
    <w:basedOn w:val="Normal"/>
    <w:uiPriority w:val="34"/>
    <w:qFormat/>
    <w:rsid w:val="005415FC"/>
    <w:pPr>
      <w:ind w:left="720"/>
      <w:contextualSpacing/>
    </w:pPr>
  </w:style>
  <w:style w:type="paragraph" w:styleId="Quote">
    <w:name w:val="Quote"/>
    <w:basedOn w:val="Normal"/>
    <w:next w:val="Normal"/>
    <w:link w:val="QuoteChar"/>
    <w:uiPriority w:val="29"/>
    <w:qFormat/>
    <w:rsid w:val="005415FC"/>
    <w:rPr>
      <w:i/>
    </w:rPr>
  </w:style>
  <w:style w:type="character" w:customStyle="1" w:styleId="QuoteChar">
    <w:name w:val="Quote Char"/>
    <w:basedOn w:val="DefaultParagraphFont"/>
    <w:link w:val="Quote"/>
    <w:uiPriority w:val="29"/>
    <w:rsid w:val="005415FC"/>
    <w:rPr>
      <w:i/>
      <w:sz w:val="24"/>
      <w:szCs w:val="24"/>
    </w:rPr>
  </w:style>
  <w:style w:type="paragraph" w:styleId="IntenseQuote">
    <w:name w:val="Intense Quote"/>
    <w:basedOn w:val="Normal"/>
    <w:next w:val="Normal"/>
    <w:link w:val="IntenseQuoteChar"/>
    <w:uiPriority w:val="30"/>
    <w:qFormat/>
    <w:rsid w:val="005415FC"/>
    <w:pPr>
      <w:ind w:left="720" w:right="720"/>
    </w:pPr>
    <w:rPr>
      <w:b/>
      <w:i/>
      <w:szCs w:val="22"/>
    </w:rPr>
  </w:style>
  <w:style w:type="character" w:customStyle="1" w:styleId="IntenseQuoteChar">
    <w:name w:val="Intense Quote Char"/>
    <w:basedOn w:val="DefaultParagraphFont"/>
    <w:link w:val="IntenseQuote"/>
    <w:uiPriority w:val="30"/>
    <w:rsid w:val="005415FC"/>
    <w:rPr>
      <w:b/>
      <w:i/>
      <w:sz w:val="24"/>
    </w:rPr>
  </w:style>
  <w:style w:type="character" w:styleId="SubtleEmphasis">
    <w:name w:val="Subtle Emphasis"/>
    <w:uiPriority w:val="19"/>
    <w:qFormat/>
    <w:rsid w:val="005415FC"/>
    <w:rPr>
      <w:i/>
      <w:color w:val="5A5A5A" w:themeColor="text1" w:themeTint="A5"/>
    </w:rPr>
  </w:style>
  <w:style w:type="character" w:styleId="IntenseEmphasis">
    <w:name w:val="Intense Emphasis"/>
    <w:basedOn w:val="DefaultParagraphFont"/>
    <w:uiPriority w:val="21"/>
    <w:qFormat/>
    <w:rsid w:val="005415FC"/>
    <w:rPr>
      <w:b/>
      <w:i/>
      <w:sz w:val="24"/>
      <w:szCs w:val="24"/>
      <w:u w:val="single"/>
    </w:rPr>
  </w:style>
  <w:style w:type="character" w:styleId="SubtleReference">
    <w:name w:val="Subtle Reference"/>
    <w:basedOn w:val="DefaultParagraphFont"/>
    <w:uiPriority w:val="31"/>
    <w:qFormat/>
    <w:rsid w:val="005415FC"/>
    <w:rPr>
      <w:sz w:val="24"/>
      <w:szCs w:val="24"/>
      <w:u w:val="single"/>
    </w:rPr>
  </w:style>
  <w:style w:type="character" w:styleId="IntenseReference">
    <w:name w:val="Intense Reference"/>
    <w:basedOn w:val="DefaultParagraphFont"/>
    <w:uiPriority w:val="32"/>
    <w:qFormat/>
    <w:rsid w:val="005415FC"/>
    <w:rPr>
      <w:b/>
      <w:sz w:val="24"/>
      <w:u w:val="single"/>
    </w:rPr>
  </w:style>
  <w:style w:type="character" w:styleId="BookTitle">
    <w:name w:val="Book Title"/>
    <w:basedOn w:val="DefaultParagraphFont"/>
    <w:uiPriority w:val="33"/>
    <w:qFormat/>
    <w:rsid w:val="005415F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415FC"/>
    <w:pPr>
      <w:outlineLvl w:val="9"/>
    </w:pPr>
  </w:style>
  <w:style w:type="paragraph" w:styleId="BalloonText">
    <w:name w:val="Balloon Text"/>
    <w:basedOn w:val="Normal"/>
    <w:link w:val="BalloonTextChar"/>
    <w:uiPriority w:val="99"/>
    <w:semiHidden/>
    <w:unhideWhenUsed/>
    <w:rsid w:val="00257402"/>
    <w:rPr>
      <w:rFonts w:ascii="Tahoma" w:hAnsi="Tahoma" w:cs="Tahoma"/>
      <w:sz w:val="16"/>
      <w:szCs w:val="16"/>
    </w:rPr>
  </w:style>
  <w:style w:type="character" w:customStyle="1" w:styleId="BalloonTextChar">
    <w:name w:val="Balloon Text Char"/>
    <w:basedOn w:val="DefaultParagraphFont"/>
    <w:link w:val="BalloonText"/>
    <w:uiPriority w:val="99"/>
    <w:semiHidden/>
    <w:rsid w:val="00257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78321">
      <w:bodyDiv w:val="1"/>
      <w:marLeft w:val="0"/>
      <w:marRight w:val="0"/>
      <w:marTop w:val="0"/>
      <w:marBottom w:val="0"/>
      <w:divBdr>
        <w:top w:val="none" w:sz="0" w:space="0" w:color="auto"/>
        <w:left w:val="none" w:sz="0" w:space="0" w:color="auto"/>
        <w:bottom w:val="none" w:sz="0" w:space="0" w:color="auto"/>
        <w:right w:val="none" w:sz="0" w:space="0" w:color="auto"/>
      </w:divBdr>
    </w:div>
    <w:div w:id="979922999">
      <w:bodyDiv w:val="1"/>
      <w:marLeft w:val="0"/>
      <w:marRight w:val="0"/>
      <w:marTop w:val="0"/>
      <w:marBottom w:val="0"/>
      <w:divBdr>
        <w:top w:val="none" w:sz="0" w:space="0" w:color="auto"/>
        <w:left w:val="none" w:sz="0" w:space="0" w:color="auto"/>
        <w:bottom w:val="none" w:sz="0" w:space="0" w:color="auto"/>
        <w:right w:val="none" w:sz="0" w:space="0" w:color="auto"/>
      </w:divBdr>
    </w:div>
    <w:div w:id="11984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cid:image029.jpg@01CB4D99.3FB20F00" TargetMode="External"/><Relationship Id="rId26" Type="http://schemas.openxmlformats.org/officeDocument/2006/relationships/image" Target="cid:image033.jpg@01CB4D99.3FB20F00" TargetMode="Externa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26.jpg@01CB4D99.3FB20F00"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28.jpg@01CB4D99.3FB20F00" TargetMode="External"/><Relationship Id="rId20" Type="http://schemas.openxmlformats.org/officeDocument/2006/relationships/image" Target="cid:image030.jpg@01CB4D99.3FB20F00"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24" Type="http://schemas.openxmlformats.org/officeDocument/2006/relationships/image" Target="cid:image032.jpg@01CB4D99.3FB20F00" TargetMode="External"/><Relationship Id="rId32" Type="http://schemas.openxmlformats.org/officeDocument/2006/relationships/image" Target="cid:image036.jpg@01CB4D99.3FB20F00"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cid:image034.jpg@01CB4D99.3FB20F00" TargetMode="External"/><Relationship Id="rId10" Type="http://schemas.openxmlformats.org/officeDocument/2006/relationships/image" Target="cid:image025.jpg@01CB4D99.3FB20F00"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cid:image027.jpg@01CB4D99.3FB20F00" TargetMode="External"/><Relationship Id="rId22" Type="http://schemas.openxmlformats.org/officeDocument/2006/relationships/image" Target="cid:image031.jpg@01CB4D99.3FB20F00" TargetMode="External"/><Relationship Id="rId27" Type="http://schemas.openxmlformats.org/officeDocument/2006/relationships/image" Target="media/image10.jpeg"/><Relationship Id="rId30" Type="http://schemas.openxmlformats.org/officeDocument/2006/relationships/image" Target="cid:image035.jpg@01CB4D99.3FB20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6452FCFC85945BEB2CA67C4CB9142" ma:contentTypeVersion="0" ma:contentTypeDescription="Create a new document." ma:contentTypeScope="" ma:versionID="3d679c7259a69fa23034c0fa14ca67f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4CDB0-6B76-4299-97D3-E6600F206559}">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E4BD970-7CBD-4CB2-9D8F-12DF4AAD0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07D2CD-5B57-46D8-8A60-E0966E672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ESPN</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 Luedee</dc:creator>
  <cp:lastModifiedBy>Jesse  Elgarten</cp:lastModifiedBy>
  <cp:revision>3</cp:revision>
  <dcterms:created xsi:type="dcterms:W3CDTF">2010-12-05T12:54:00Z</dcterms:created>
  <dcterms:modified xsi:type="dcterms:W3CDTF">2015-05-14T04:35:00Z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0x010100CF66452FCFC85945BEB2CA67C4CB9142</vt:lpwstr>
  </property>
</Properties>
</file>